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942" w:rsidRDefault="00A22942" w:rsidP="00FB75C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DAFTAR PUSTAKA</w:t>
      </w:r>
    </w:p>
    <w:p w:rsidR="00FB75C1" w:rsidRPr="007B6EE6" w:rsidRDefault="00FB75C1" w:rsidP="00FB75C1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22942" w:rsidRDefault="00A22942" w:rsidP="00FB75C1">
      <w:pPr>
        <w:pStyle w:val="NoSpacing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2942">
        <w:rPr>
          <w:rFonts w:ascii="Times New Roman" w:hAnsi="Times New Roman" w:cs="Times New Roman"/>
          <w:sz w:val="24"/>
          <w:szCs w:val="24"/>
        </w:rPr>
        <w:t xml:space="preserve">Dendawijaya, L. (2009), </w:t>
      </w:r>
      <w:r w:rsidRPr="00A22942">
        <w:rPr>
          <w:rFonts w:ascii="Times New Roman" w:hAnsi="Times New Roman" w:cs="Times New Roman"/>
          <w:i/>
          <w:sz w:val="24"/>
          <w:szCs w:val="24"/>
        </w:rPr>
        <w:t xml:space="preserve">Manajemen Perbankan, </w:t>
      </w:r>
      <w:r w:rsidRPr="00A22942">
        <w:rPr>
          <w:rFonts w:ascii="Times New Roman" w:hAnsi="Times New Roman" w:cs="Times New Roman"/>
          <w:sz w:val="24"/>
          <w:szCs w:val="24"/>
        </w:rPr>
        <w:t xml:space="preserve">Edisi Keenam, Bogor: </w:t>
      </w:r>
      <w:r>
        <w:rPr>
          <w:rFonts w:ascii="Times New Roman" w:hAnsi="Times New Roman" w:cs="Times New Roman"/>
          <w:sz w:val="24"/>
          <w:szCs w:val="24"/>
        </w:rPr>
        <w:t>Ghalia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2942">
        <w:rPr>
          <w:rFonts w:ascii="Times New Roman" w:hAnsi="Times New Roman" w:cs="Times New Roman"/>
          <w:sz w:val="24"/>
          <w:szCs w:val="24"/>
        </w:rPr>
        <w:t>Indonesia.</w:t>
      </w:r>
    </w:p>
    <w:p w:rsidR="00FB75C1" w:rsidRPr="00FB75C1" w:rsidRDefault="00FB75C1" w:rsidP="00FB75C1">
      <w:pPr>
        <w:pStyle w:val="NoSpacing"/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pStyle w:val="NoSpacing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2942">
        <w:rPr>
          <w:rFonts w:ascii="Times New Roman" w:hAnsi="Times New Roman" w:cs="Times New Roman"/>
          <w:sz w:val="24"/>
          <w:szCs w:val="24"/>
          <w:lang w:val="en-US"/>
        </w:rPr>
        <w:t>Hariyani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, I. (2010),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Rekonstruksi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Penghapusan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Kredit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Macet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Jakarta: PT. </w:t>
      </w:r>
      <w:proofErr w:type="spellStart"/>
      <w:r w:rsidRPr="00A22942">
        <w:rPr>
          <w:rFonts w:ascii="Times New Roman" w:hAnsi="Times New Roman" w:cs="Times New Roman"/>
          <w:sz w:val="24"/>
          <w:szCs w:val="24"/>
          <w:lang w:val="en-US"/>
        </w:rPr>
        <w:t>Elex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 Media </w:t>
      </w:r>
      <w:proofErr w:type="spellStart"/>
      <w:r w:rsidRPr="00A22942">
        <w:rPr>
          <w:rFonts w:ascii="Times New Roman" w:hAnsi="Times New Roman" w:cs="Times New Roman"/>
          <w:sz w:val="24"/>
          <w:szCs w:val="24"/>
          <w:lang w:val="en-US"/>
        </w:rPr>
        <w:t>Komputindo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Pr="00A22942" w:rsidRDefault="00FB75C1" w:rsidP="00FB75C1">
      <w:pPr>
        <w:pStyle w:val="NoSpacing"/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pStyle w:val="NoSpacing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2942">
        <w:rPr>
          <w:rFonts w:ascii="Times New Roman" w:hAnsi="Times New Roman" w:cs="Times New Roman"/>
          <w:sz w:val="24"/>
          <w:szCs w:val="24"/>
        </w:rPr>
        <w:t xml:space="preserve">Hasibuan, S. P. M. (2009), </w:t>
      </w:r>
      <w:r w:rsidRPr="00A22942">
        <w:rPr>
          <w:rFonts w:ascii="Times New Roman" w:hAnsi="Times New Roman" w:cs="Times New Roman"/>
          <w:i/>
          <w:sz w:val="24"/>
          <w:szCs w:val="24"/>
        </w:rPr>
        <w:t xml:space="preserve">Manajemen Sumber Daya Manusia, </w:t>
      </w:r>
      <w:r w:rsidRPr="00A22942">
        <w:rPr>
          <w:rFonts w:ascii="Times New Roman" w:hAnsi="Times New Roman" w:cs="Times New Roman"/>
          <w:sz w:val="24"/>
          <w:szCs w:val="24"/>
        </w:rPr>
        <w:t>cetakan ketujuh. Jakarta: PT Bumi Aksara.</w:t>
      </w:r>
    </w:p>
    <w:p w:rsidR="00FB75C1" w:rsidRPr="00FB75C1" w:rsidRDefault="00FB75C1" w:rsidP="00FB75C1">
      <w:pPr>
        <w:pStyle w:val="NoSpacing"/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B75C1" w:rsidRDefault="00C42E11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2E11">
        <w:rPr>
          <w:lang w:val="en-US"/>
        </w:rPr>
        <w:t>(</w:t>
      </w:r>
      <w:hyperlink r:id="rId7" w:history="1">
        <w:r w:rsidRPr="00C42E1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http://www.kajianpustaka.com/2012/12/rasio-profitabilitas.html</w:t>
        </w:r>
      </w:hyperlink>
      <w:r w:rsidRPr="00C42E1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42E11">
        <w:rPr>
          <w:rFonts w:ascii="Times New Roman" w:hAnsi="Times New Roman" w:cs="Times New Roman"/>
          <w:sz w:val="24"/>
          <w:szCs w:val="24"/>
          <w:lang w:val="en-US"/>
        </w:rPr>
        <w:t>diunduh</w:t>
      </w:r>
      <w:proofErr w:type="spellEnd"/>
      <w:r w:rsidRPr="00C42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E11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C42E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E11"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 w:rsidRPr="00C42E11">
        <w:rPr>
          <w:rFonts w:ascii="Times New Roman" w:hAnsi="Times New Roman" w:cs="Times New Roman"/>
          <w:sz w:val="24"/>
          <w:szCs w:val="24"/>
          <w:lang w:val="en-US"/>
        </w:rPr>
        <w:t xml:space="preserve"> 28 </w:t>
      </w:r>
      <w:proofErr w:type="spellStart"/>
      <w:proofErr w:type="gramStart"/>
      <w:r w:rsidRPr="00C42E11">
        <w:rPr>
          <w:rFonts w:ascii="Times New Roman" w:hAnsi="Times New Roman" w:cs="Times New Roman"/>
          <w:sz w:val="24"/>
          <w:szCs w:val="24"/>
          <w:lang w:val="en-US"/>
        </w:rPr>
        <w:t>november</w:t>
      </w:r>
      <w:proofErr w:type="spellEnd"/>
      <w:proofErr w:type="gramEnd"/>
      <w:r w:rsidRPr="00C42E11">
        <w:rPr>
          <w:rFonts w:ascii="Times New Roman" w:hAnsi="Times New Roman" w:cs="Times New Roman"/>
          <w:sz w:val="24"/>
          <w:szCs w:val="24"/>
          <w:lang w:val="en-US"/>
        </w:rPr>
        <w:t xml:space="preserve"> 2014)</w:t>
      </w:r>
    </w:p>
    <w:p w:rsid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720F" w:rsidRDefault="00C42E11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E720F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8" w:history="1">
        <w:r w:rsidR="00DE720F" w:rsidRPr="00DE720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http://bankbjb.co.id/</w:t>
        </w:r>
      </w:hyperlink>
      <w:r w:rsidR="00DE720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E720F">
        <w:rPr>
          <w:rFonts w:ascii="Times New Roman" w:hAnsi="Times New Roman" w:cs="Times New Roman"/>
          <w:sz w:val="24"/>
          <w:szCs w:val="24"/>
          <w:lang w:val="en-US"/>
        </w:rPr>
        <w:t>diunduh</w:t>
      </w:r>
      <w:proofErr w:type="spellEnd"/>
      <w:r w:rsidR="00DE7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720F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DE7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720F"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 w:rsidR="00DE720F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proofErr w:type="gramStart"/>
      <w:r w:rsidR="00DE720F">
        <w:rPr>
          <w:rFonts w:ascii="Times New Roman" w:hAnsi="Times New Roman" w:cs="Times New Roman"/>
          <w:sz w:val="24"/>
          <w:szCs w:val="24"/>
          <w:lang w:val="en-US"/>
        </w:rPr>
        <w:t>november</w:t>
      </w:r>
      <w:proofErr w:type="spellEnd"/>
      <w:proofErr w:type="gramEnd"/>
      <w:r w:rsidR="00DE720F">
        <w:rPr>
          <w:rFonts w:ascii="Times New Roman" w:hAnsi="Times New Roman" w:cs="Times New Roman"/>
          <w:sz w:val="24"/>
          <w:szCs w:val="24"/>
          <w:lang w:val="en-US"/>
        </w:rPr>
        <w:t xml:space="preserve"> 2014)</w:t>
      </w:r>
    </w:p>
    <w:p w:rsid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22942">
        <w:rPr>
          <w:rFonts w:ascii="Times New Roman" w:hAnsi="Times New Roman" w:cs="Times New Roman"/>
          <w:sz w:val="24"/>
          <w:szCs w:val="24"/>
          <w:lang w:val="en-US"/>
        </w:rPr>
        <w:t>Iskandar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, S. (2008), </w:t>
      </w:r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Bank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Lembaga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 w:rsidRPr="00A2294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Lain</w:t>
      </w:r>
      <w:r w:rsidRPr="00A2294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 Jakarta: PT </w:t>
      </w:r>
      <w:proofErr w:type="spellStart"/>
      <w:r w:rsidRPr="00A22942">
        <w:rPr>
          <w:rFonts w:ascii="Times New Roman" w:hAnsi="Times New Roman" w:cs="Times New Roman"/>
          <w:sz w:val="24"/>
          <w:szCs w:val="24"/>
          <w:lang w:val="en-US"/>
        </w:rPr>
        <w:t>Semestas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sz w:val="24"/>
          <w:szCs w:val="24"/>
          <w:lang w:val="en-US"/>
        </w:rPr>
        <w:t>Asa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2942">
        <w:rPr>
          <w:rFonts w:ascii="Times New Roman" w:hAnsi="Times New Roman" w:cs="Times New Roman"/>
          <w:sz w:val="24"/>
          <w:szCs w:val="24"/>
          <w:lang w:val="en-US"/>
        </w:rPr>
        <w:t>Bersama</w:t>
      </w:r>
      <w:proofErr w:type="spellEnd"/>
      <w:r w:rsidRPr="00A2294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22964" w:rsidRDefault="00022964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B75C1" w:rsidRPr="00022964" w:rsidRDefault="00022964" w:rsidP="00022964">
      <w:pPr>
        <w:spacing w:line="240" w:lineRule="auto"/>
        <w:ind w:left="567" w:hanging="567"/>
        <w:rPr>
          <w:rFonts w:ascii="Times New Roman" w:hAnsi="Times New Roman" w:cs="Times New Roman"/>
          <w:lang w:val="en-US"/>
        </w:rPr>
      </w:pPr>
      <w:r w:rsidRPr="00B51F60">
        <w:rPr>
          <w:rFonts w:ascii="Times New Roman" w:hAnsi="Times New Roman" w:cs="Times New Roman"/>
        </w:rPr>
        <w:t xml:space="preserve">Kasmir. (2008), </w:t>
      </w:r>
      <w:r w:rsidRPr="00B51F60">
        <w:rPr>
          <w:rFonts w:ascii="Times New Roman" w:hAnsi="Times New Roman" w:cs="Times New Roman"/>
          <w:i/>
        </w:rPr>
        <w:t xml:space="preserve">Bank dan Lembaga Keuangan Lainnya, </w:t>
      </w:r>
      <w:r w:rsidRPr="00B51F60">
        <w:rPr>
          <w:rFonts w:ascii="Times New Roman" w:hAnsi="Times New Roman" w:cs="Times New Roman"/>
        </w:rPr>
        <w:t>Jakarta: PT. Raja Grafindo Persada.</w:t>
      </w:r>
    </w:p>
    <w:p w:rsidR="00A22942" w:rsidRDefault="00A22942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2170EE">
        <w:rPr>
          <w:rFonts w:ascii="Times New Roman" w:hAnsi="Times New Roman" w:cs="Times New Roman"/>
          <w:sz w:val="24"/>
          <w:szCs w:val="24"/>
          <w:lang w:val="en-US"/>
        </w:rPr>
        <w:t>Kasmir</w:t>
      </w:r>
      <w:proofErr w:type="spellEnd"/>
      <w:r w:rsidRPr="002170E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170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170EE">
        <w:rPr>
          <w:rFonts w:ascii="Times New Roman" w:hAnsi="Times New Roman" w:cs="Times New Roman"/>
          <w:sz w:val="24"/>
          <w:szCs w:val="24"/>
          <w:lang w:val="en-US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),</w:t>
      </w:r>
      <w:r w:rsidRPr="002170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170EE">
        <w:rPr>
          <w:rFonts w:ascii="Times New Roman" w:hAnsi="Times New Roman" w:cs="Times New Roman"/>
          <w:i/>
          <w:sz w:val="24"/>
          <w:szCs w:val="24"/>
          <w:lang w:val="en-US"/>
        </w:rPr>
        <w:t>Dasar-dasar</w:t>
      </w:r>
      <w:proofErr w:type="spellEnd"/>
      <w:r w:rsidRPr="002170E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2170EE">
        <w:rPr>
          <w:rFonts w:ascii="Times New Roman" w:hAnsi="Times New Roman" w:cs="Times New Roman"/>
          <w:i/>
          <w:sz w:val="24"/>
          <w:szCs w:val="24"/>
          <w:lang w:val="en-US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ed. 1-8.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Jakarta: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Rajawali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Pers.</w:t>
      </w:r>
    </w:p>
    <w:p w:rsid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Kasmir. (20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3E64B6">
        <w:rPr>
          <w:rFonts w:ascii="Times New Roman" w:hAnsi="Times New Roman" w:cs="Times New Roman"/>
          <w:sz w:val="24"/>
          <w:szCs w:val="24"/>
        </w:rPr>
        <w:t xml:space="preserve">), </w:t>
      </w:r>
      <w:r w:rsidRPr="00BB6A2C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ed. </w:t>
      </w:r>
      <w:r w:rsidRPr="003E64B6">
        <w:rPr>
          <w:rFonts w:ascii="Times New Roman" w:hAnsi="Times New Roman" w:cs="Times New Roman"/>
          <w:sz w:val="24"/>
          <w:szCs w:val="24"/>
        </w:rPr>
        <w:t>Revisi.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Jakarta:</w:t>
      </w:r>
      <w:r>
        <w:rPr>
          <w:rFonts w:ascii="Times New Roman" w:hAnsi="Times New Roman" w:cs="Times New Roman"/>
          <w:sz w:val="24"/>
          <w:szCs w:val="24"/>
        </w:rPr>
        <w:t xml:space="preserve"> PT RajaGrafindo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2E87" w:rsidRDefault="00D62E87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Purwanto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Suharyadi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(2009),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Statistika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Modern,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Jakarta: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Pr="00D62E87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Rivai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V. (2007),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Bank and Financial Institute Management.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Jakarta: PT. Raja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48FC">
        <w:rPr>
          <w:rFonts w:ascii="Times New Roman" w:hAnsi="Times New Roman" w:cs="Times New Roman"/>
          <w:sz w:val="24"/>
          <w:szCs w:val="24"/>
        </w:rPr>
        <w:t xml:space="preserve">Sembiring, S. (2012), </w:t>
      </w:r>
      <w:r w:rsidRPr="00F648FC">
        <w:rPr>
          <w:rFonts w:ascii="Times New Roman" w:hAnsi="Times New Roman" w:cs="Times New Roman"/>
          <w:i/>
          <w:sz w:val="24"/>
          <w:szCs w:val="24"/>
        </w:rPr>
        <w:t xml:space="preserve">Hukum Perbankan, </w:t>
      </w:r>
      <w:r w:rsidRPr="00F648FC">
        <w:rPr>
          <w:rFonts w:ascii="Times New Roman" w:hAnsi="Times New Roman" w:cs="Times New Roman"/>
          <w:sz w:val="24"/>
          <w:szCs w:val="24"/>
        </w:rPr>
        <w:t>Edisi Revisi. Bandung: Mandar Maju.</w:t>
      </w:r>
    </w:p>
    <w:p w:rsidR="00F17D78" w:rsidRPr="00F17D78" w:rsidRDefault="00F17D78" w:rsidP="00FB75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17D78" w:rsidRPr="00F17D78" w:rsidRDefault="00F17D78" w:rsidP="00F17D78">
      <w:pPr>
        <w:widowControl w:val="0"/>
        <w:autoSpaceDE w:val="0"/>
        <w:autoSpaceDN w:val="0"/>
        <w:adjustRightInd w:val="0"/>
        <w:spacing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lastRenderedPageBreak/>
        <w:t>Septriani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, Ni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Luh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Sri.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Ramantha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, I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Wayan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, (2014),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Pengaruh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Rasio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Kecukupan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Modal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Rasio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Penyaluran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Terhadap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Profitabilitas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Moderasi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Rasio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/>
          <w:sz w:val="24"/>
          <w:szCs w:val="24"/>
          <w:lang w:val="en-US"/>
        </w:rPr>
        <w:t>Bermasalah</w:t>
      </w:r>
      <w:proofErr w:type="spellEnd"/>
      <w:r w:rsidRPr="00F17D7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>E-</w:t>
      </w:r>
      <w:proofErr w:type="spellStart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>Jurnal</w:t>
      </w:r>
      <w:proofErr w:type="spellEnd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>Akuntansi</w:t>
      </w:r>
      <w:proofErr w:type="spellEnd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>Universitas</w:t>
      </w:r>
      <w:proofErr w:type="spellEnd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proofErr w:type="spellStart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>Udayana</w:t>
      </w:r>
      <w:proofErr w:type="spellEnd"/>
      <w:r w:rsidRPr="00F17D78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7.1 (2014): 192-206</w:t>
      </w:r>
      <w:r w:rsidRPr="00F17D78">
        <w:rPr>
          <w:rFonts w:ascii="Times New Roman" w:hAnsi="Times New Roman"/>
          <w:sz w:val="24"/>
          <w:szCs w:val="24"/>
          <w:lang w:val="en-US"/>
        </w:rPr>
        <w:t>.</w:t>
      </w:r>
    </w:p>
    <w:p w:rsidR="00F17D78" w:rsidRDefault="00F17D78" w:rsidP="00F17D78">
      <w:pPr>
        <w:pStyle w:val="NoSpacing"/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pStyle w:val="NoSpacing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75C1">
        <w:rPr>
          <w:rFonts w:ascii="Times New Roman" w:hAnsi="Times New Roman" w:cs="Times New Roman"/>
          <w:sz w:val="24"/>
          <w:szCs w:val="24"/>
        </w:rPr>
        <w:t xml:space="preserve">Sugiama, A.G. (2008), </w:t>
      </w:r>
      <w:r w:rsidRPr="00FB75C1">
        <w:rPr>
          <w:rFonts w:ascii="Times New Roman" w:hAnsi="Times New Roman" w:cs="Times New Roman"/>
          <w:i/>
          <w:sz w:val="24"/>
          <w:szCs w:val="24"/>
        </w:rPr>
        <w:t>Metode Riset Bisnis dan Manajemen</w:t>
      </w:r>
      <w:r w:rsidRPr="00FB75C1">
        <w:rPr>
          <w:rFonts w:ascii="Times New Roman" w:hAnsi="Times New Roman" w:cs="Times New Roman"/>
          <w:sz w:val="24"/>
          <w:szCs w:val="24"/>
        </w:rPr>
        <w:t>, Edisi Pertama, Bandung: Guardaya Intimarta.</w:t>
      </w:r>
    </w:p>
    <w:p w:rsidR="00FB75C1" w:rsidRPr="00FB75C1" w:rsidRDefault="00FB75C1" w:rsidP="00FB75C1">
      <w:pPr>
        <w:pStyle w:val="NoSpacing"/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pStyle w:val="NoSpacing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75C1">
        <w:rPr>
          <w:rFonts w:ascii="Times New Roman" w:hAnsi="Times New Roman" w:cs="Times New Roman"/>
          <w:sz w:val="24"/>
          <w:szCs w:val="24"/>
        </w:rPr>
        <w:t>Sug</w:t>
      </w:r>
      <w:r w:rsidR="00C42E11" w:rsidRPr="00FB75C1">
        <w:rPr>
          <w:rFonts w:ascii="Times New Roman" w:hAnsi="Times New Roman" w:cs="Times New Roman"/>
          <w:sz w:val="24"/>
          <w:szCs w:val="24"/>
        </w:rPr>
        <w:t>iyono. (2008)</w:t>
      </w:r>
      <w:r w:rsidRPr="00FB75C1">
        <w:rPr>
          <w:rFonts w:ascii="Times New Roman" w:hAnsi="Times New Roman" w:cs="Times New Roman"/>
          <w:sz w:val="24"/>
          <w:szCs w:val="24"/>
        </w:rPr>
        <w:t xml:space="preserve">, </w:t>
      </w:r>
      <w:r w:rsidRPr="00FB75C1">
        <w:rPr>
          <w:rFonts w:ascii="Times New Roman" w:hAnsi="Times New Roman" w:cs="Times New Roman"/>
          <w:i/>
          <w:sz w:val="24"/>
          <w:szCs w:val="24"/>
        </w:rPr>
        <w:t>Metode Penelitian Kuantitatif Kualitatif dan R&amp;D</w:t>
      </w:r>
      <w:r w:rsidRPr="00FB75C1">
        <w:rPr>
          <w:rFonts w:ascii="Times New Roman" w:hAnsi="Times New Roman" w:cs="Times New Roman"/>
          <w:sz w:val="24"/>
          <w:szCs w:val="24"/>
        </w:rPr>
        <w:t>, Bandung: Alfabeta.</w:t>
      </w:r>
    </w:p>
    <w:p w:rsidR="00FB75C1" w:rsidRPr="00FB75C1" w:rsidRDefault="00FB75C1" w:rsidP="00FB75C1">
      <w:pPr>
        <w:pStyle w:val="NoSpacing"/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0275" w:rsidRDefault="00900275" w:rsidP="00FB75C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B75C1">
        <w:rPr>
          <w:rFonts w:ascii="Times New Roman" w:hAnsi="Times New Roman" w:cs="Times New Roman"/>
          <w:sz w:val="24"/>
          <w:szCs w:val="24"/>
          <w:lang w:val="en-US"/>
        </w:rPr>
        <w:t>Sugiyono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 (2009),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Statistika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Untuk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Penelitian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Bandung: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Alfabeta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Pr="00FB75C1" w:rsidRDefault="00FB75C1" w:rsidP="00FB75C1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42E11" w:rsidRDefault="00C42E11" w:rsidP="00FB75C1">
      <w:pPr>
        <w:pStyle w:val="NoSpacing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B75C1">
        <w:rPr>
          <w:rFonts w:ascii="Times New Roman" w:hAnsi="Times New Roman" w:cs="Times New Roman"/>
          <w:sz w:val="24"/>
          <w:szCs w:val="24"/>
          <w:lang w:val="en-US"/>
        </w:rPr>
        <w:t>Sugiyono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 (2012),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Metode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Penelitian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Kuantitatif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Kualitatif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R&amp;D,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Cetakan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 ke-17, Bandung: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Alfabeta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Pr="00FB75C1" w:rsidRDefault="00FB75C1" w:rsidP="00FB75C1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3FBA">
        <w:rPr>
          <w:rFonts w:ascii="Times New Roman" w:hAnsi="Times New Roman" w:cs="Times New Roman"/>
          <w:sz w:val="24"/>
          <w:szCs w:val="24"/>
        </w:rPr>
        <w:t xml:space="preserve">Supangat, A. (2007), </w:t>
      </w:r>
      <w:r w:rsidRPr="004A3FBA">
        <w:rPr>
          <w:rFonts w:ascii="Times New Roman" w:hAnsi="Times New Roman" w:cs="Times New Roman"/>
          <w:i/>
          <w:sz w:val="24"/>
          <w:szCs w:val="24"/>
        </w:rPr>
        <w:t>Statistika dalam Kajian Deskriftif, Inferensi dan Nonparametik</w:t>
      </w:r>
      <w:r w:rsidRPr="004A3FBA">
        <w:rPr>
          <w:rFonts w:ascii="Times New Roman" w:hAnsi="Times New Roman" w:cs="Times New Roman"/>
          <w:sz w:val="24"/>
          <w:szCs w:val="24"/>
        </w:rPr>
        <w:t>, Edisi Pertama, Jakarta: Kencana Prenada Media Group.</w:t>
      </w:r>
    </w:p>
    <w:p w:rsidR="00FB75C1" w:rsidRP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Edarang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Bank Indonesia, No.9/24/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DPbS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Oktober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2007,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Rasio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  <w:lang w:val="en-US"/>
        </w:rPr>
        <w:t>(ROA).</w:t>
      </w:r>
    </w:p>
    <w:p w:rsidR="00FB75C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42E11" w:rsidRDefault="00C42E11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Sutrisno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(2009),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Teori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Konsep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Yogyakarta: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Ekonisia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Pr="00C42E11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2E87" w:rsidRDefault="00D62E87" w:rsidP="00FB75C1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Taswan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(2010).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Konsep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&amp;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Yogyakarta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UPP STIM YKPN Yogyakarta.</w:t>
      </w:r>
    </w:p>
    <w:p w:rsidR="00FB75C1" w:rsidRPr="00D62E87" w:rsidRDefault="00FB75C1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720F" w:rsidRDefault="00A22942" w:rsidP="00FB75C1">
      <w:pPr>
        <w:pStyle w:val="NoSpacing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Triandaru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Sigit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(2006), </w:t>
      </w:r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Bank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Lembaga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 w:rsidRPr="00FB75C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Lain,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Edisi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 2.</w:t>
      </w:r>
      <w:proofErr w:type="gram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 Jakarta: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Salemba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B75C1">
        <w:rPr>
          <w:rFonts w:ascii="Times New Roman" w:hAnsi="Times New Roman" w:cs="Times New Roman"/>
          <w:sz w:val="24"/>
          <w:szCs w:val="24"/>
          <w:lang w:val="en-US"/>
        </w:rPr>
        <w:t>Empat</w:t>
      </w:r>
      <w:proofErr w:type="spellEnd"/>
      <w:r w:rsidRPr="00FB75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B75C1" w:rsidRPr="00FB75C1" w:rsidRDefault="00FB75C1" w:rsidP="00FB75C1">
      <w:pPr>
        <w:pStyle w:val="NoSpacing"/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Pr="00FB75C1" w:rsidRDefault="00A22942" w:rsidP="00FB75C1">
      <w:pPr>
        <w:pStyle w:val="NoSpacing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75C1">
        <w:rPr>
          <w:rFonts w:ascii="Times New Roman" w:hAnsi="Times New Roman" w:cs="Times New Roman"/>
          <w:sz w:val="24"/>
          <w:szCs w:val="24"/>
        </w:rPr>
        <w:t>Undang-Undang Republik Indonesia No. 10 Tahun 1998 Tentang Perubahan Atas Undang-Undang-Undang No. 7 Tahun 1992 Tentang Perbankan.</w:t>
      </w:r>
    </w:p>
    <w:p w:rsidR="00A22942" w:rsidRDefault="00A22942" w:rsidP="00FB75C1">
      <w:pPr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Pr="00D6682B" w:rsidRDefault="00A22942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942" w:rsidRPr="00A22942" w:rsidRDefault="00A22942" w:rsidP="00FB75C1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942" w:rsidRDefault="00A22942" w:rsidP="00FB75C1">
      <w:pPr>
        <w:spacing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3F5F" w:rsidRDefault="00DC3F5F" w:rsidP="00FB75C1">
      <w:pPr>
        <w:jc w:val="both"/>
        <w:rPr>
          <w:rFonts w:ascii="Times New Roman" w:hAnsi="Times New Roman" w:cs="Times New Roman"/>
          <w:b/>
          <w:sz w:val="120"/>
          <w:szCs w:val="120"/>
          <w:lang w:val="en-US"/>
        </w:rPr>
      </w:pPr>
    </w:p>
    <w:p w:rsidR="00DC3F5F" w:rsidRDefault="00DC3F5F" w:rsidP="00FB75C1">
      <w:pPr>
        <w:jc w:val="both"/>
        <w:rPr>
          <w:rFonts w:ascii="Times New Roman" w:hAnsi="Times New Roman" w:cs="Times New Roman"/>
          <w:b/>
          <w:sz w:val="120"/>
          <w:szCs w:val="120"/>
          <w:lang w:val="en-US"/>
        </w:rPr>
      </w:pPr>
    </w:p>
    <w:p w:rsidR="00A22942" w:rsidRDefault="00AA163B" w:rsidP="00FB75C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120"/>
          <w:szCs w:val="120"/>
          <w:lang w:val="en-US"/>
        </w:rPr>
        <w:pict>
          <v:rect id="_x0000_s1027" style="position:absolute;left:0;text-align:left;margin-left:13.35pt;margin-top:1.1pt;width:358.5pt;height:1in;z-index:251658240">
            <v:textbox>
              <w:txbxContent>
                <w:p w:rsidR="00DC3F5F" w:rsidRPr="003462A9" w:rsidRDefault="00DC3F5F" w:rsidP="00DC3F5F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  <w:lang w:val="en-US"/>
                    </w:rPr>
                  </w:pPr>
                  <w:r w:rsidRPr="003462A9">
                    <w:rPr>
                      <w:rFonts w:ascii="Times New Roman" w:hAnsi="Times New Roman" w:cs="Times New Roman"/>
                      <w:b/>
                      <w:sz w:val="120"/>
                      <w:szCs w:val="120"/>
                      <w:lang w:val="en-US"/>
                    </w:rPr>
                    <w:t>LAMPIRAN</w:t>
                  </w:r>
                </w:p>
                <w:p w:rsidR="00DC3F5F" w:rsidRDefault="00DC3F5F" w:rsidP="00DC3F5F">
                  <w:pPr>
                    <w:jc w:val="center"/>
                  </w:pPr>
                </w:p>
              </w:txbxContent>
            </v:textbox>
          </v:rect>
        </w:pict>
      </w:r>
    </w:p>
    <w:sectPr w:rsidR="00A22942" w:rsidSect="00FB7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63B" w:rsidRDefault="00AA163B" w:rsidP="007F1B22">
      <w:pPr>
        <w:spacing w:after="0" w:line="240" w:lineRule="auto"/>
      </w:pPr>
      <w:r>
        <w:separator/>
      </w:r>
    </w:p>
  </w:endnote>
  <w:endnote w:type="continuationSeparator" w:id="0">
    <w:p w:rsidR="00AA163B" w:rsidRDefault="00AA163B" w:rsidP="007F1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2F" w:rsidRDefault="001658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4453"/>
      <w:docPartObj>
        <w:docPartGallery w:val="Page Numbers (Bottom of Page)"/>
        <w:docPartUnique/>
      </w:docPartObj>
    </w:sdtPr>
    <w:sdtEndPr/>
    <w:sdtContent>
      <w:p w:rsidR="007F1B22" w:rsidRDefault="00AA16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82F">
          <w:rPr>
            <w:noProof/>
          </w:rPr>
          <w:t>85</w:t>
        </w:r>
        <w:r>
          <w:rPr>
            <w:noProof/>
          </w:rPr>
          <w:fldChar w:fldCharType="end"/>
        </w:r>
      </w:p>
    </w:sdtContent>
  </w:sdt>
  <w:p w:rsidR="007F1B22" w:rsidRDefault="007F1B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2F" w:rsidRDefault="00165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63B" w:rsidRDefault="00AA163B" w:rsidP="007F1B22">
      <w:pPr>
        <w:spacing w:after="0" w:line="240" w:lineRule="auto"/>
      </w:pPr>
      <w:r>
        <w:separator/>
      </w:r>
    </w:p>
  </w:footnote>
  <w:footnote w:type="continuationSeparator" w:id="0">
    <w:p w:rsidR="00AA163B" w:rsidRDefault="00AA163B" w:rsidP="007F1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2F" w:rsidRDefault="0016582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844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2F" w:rsidRDefault="0016582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844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82F" w:rsidRDefault="0016582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844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B57"/>
    <w:rsid w:val="00022964"/>
    <w:rsid w:val="00104801"/>
    <w:rsid w:val="0016582F"/>
    <w:rsid w:val="001E68DE"/>
    <w:rsid w:val="00252140"/>
    <w:rsid w:val="002D2A3B"/>
    <w:rsid w:val="00330189"/>
    <w:rsid w:val="00387E12"/>
    <w:rsid w:val="003F2324"/>
    <w:rsid w:val="00406A6B"/>
    <w:rsid w:val="0041164E"/>
    <w:rsid w:val="004305C1"/>
    <w:rsid w:val="00486C16"/>
    <w:rsid w:val="00660366"/>
    <w:rsid w:val="007B6EE6"/>
    <w:rsid w:val="007F07DC"/>
    <w:rsid w:val="007F1B22"/>
    <w:rsid w:val="00820902"/>
    <w:rsid w:val="00900275"/>
    <w:rsid w:val="009A1F9B"/>
    <w:rsid w:val="00A22942"/>
    <w:rsid w:val="00A9088C"/>
    <w:rsid w:val="00AA163B"/>
    <w:rsid w:val="00B12A7E"/>
    <w:rsid w:val="00B65893"/>
    <w:rsid w:val="00BC4AD0"/>
    <w:rsid w:val="00C42E11"/>
    <w:rsid w:val="00C56B57"/>
    <w:rsid w:val="00D62E87"/>
    <w:rsid w:val="00D6682B"/>
    <w:rsid w:val="00D803DA"/>
    <w:rsid w:val="00DC2F56"/>
    <w:rsid w:val="00DC3F5F"/>
    <w:rsid w:val="00DE720F"/>
    <w:rsid w:val="00DF6189"/>
    <w:rsid w:val="00E32E9F"/>
    <w:rsid w:val="00E61D11"/>
    <w:rsid w:val="00F17D78"/>
    <w:rsid w:val="00F474F4"/>
    <w:rsid w:val="00F648FC"/>
    <w:rsid w:val="00F83C18"/>
    <w:rsid w:val="00FB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3C1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2294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F1B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B22"/>
  </w:style>
  <w:style w:type="paragraph" w:styleId="Footer">
    <w:name w:val="footer"/>
    <w:basedOn w:val="Normal"/>
    <w:link w:val="FooterChar"/>
    <w:uiPriority w:val="99"/>
    <w:unhideWhenUsed/>
    <w:rsid w:val="007F1B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3C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nkbjb.co.id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kajianpustaka.com/2012/12/rasio-profitabilitas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Teguh</cp:lastModifiedBy>
  <cp:revision>18</cp:revision>
  <cp:lastPrinted>2017-07-12T01:45:00Z</cp:lastPrinted>
  <dcterms:created xsi:type="dcterms:W3CDTF">2014-11-28T06:43:00Z</dcterms:created>
  <dcterms:modified xsi:type="dcterms:W3CDTF">2017-07-12T01:45:00Z</dcterms:modified>
</cp:coreProperties>
</file>